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FB2" w:rsidRPr="00E40DF1" w:rsidRDefault="00D85FB2" w:rsidP="00D85FB2">
      <w:pPr>
        <w:jc w:val="right"/>
        <w:rPr>
          <w:rFonts w:ascii="Times New Roman" w:hAnsi="Times New Roman" w:cs="Times New Roman"/>
          <w:color w:val="auto"/>
        </w:rPr>
      </w:pPr>
      <w:r w:rsidRPr="00E40DF1">
        <w:rPr>
          <w:rFonts w:ascii="Times New Roman" w:hAnsi="Times New Roman" w:cs="Times New Roman"/>
          <w:color w:val="auto"/>
        </w:rPr>
        <w:t xml:space="preserve">Приложение </w:t>
      </w:r>
      <w:r>
        <w:rPr>
          <w:rFonts w:ascii="Times New Roman" w:hAnsi="Times New Roman" w:cs="Times New Roman"/>
          <w:color w:val="auto"/>
        </w:rPr>
        <w:t>8</w:t>
      </w:r>
    </w:p>
    <w:p w:rsidR="00D85FB2" w:rsidRDefault="00D85FB2" w:rsidP="00D85FB2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</w:t>
      </w:r>
      <w:r w:rsidRPr="00E40DF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Приказу</w:t>
      </w:r>
      <w:r w:rsidRPr="00E40DF1">
        <w:rPr>
          <w:rFonts w:ascii="Times New Roman" w:hAnsi="Times New Roman" w:cs="Times New Roman"/>
          <w:color w:val="auto"/>
        </w:rPr>
        <w:t xml:space="preserve"> департамента цен и тарифов</w:t>
      </w:r>
    </w:p>
    <w:p w:rsidR="00D85FB2" w:rsidRDefault="00D85FB2" w:rsidP="00D85FB2">
      <w:pPr>
        <w:autoSpaceDE w:val="0"/>
        <w:autoSpaceDN w:val="0"/>
        <w:adjustRightInd w:val="0"/>
        <w:ind w:firstLine="540"/>
        <w:jc w:val="right"/>
        <w:rPr>
          <w:rFonts w:ascii="Times New Roman" w:hAnsi="Times New Roman" w:cs="Times New Roman"/>
          <w:color w:val="auto"/>
        </w:rPr>
      </w:pPr>
      <w:r w:rsidRPr="00E40DF1">
        <w:rPr>
          <w:rFonts w:ascii="Times New Roman" w:hAnsi="Times New Roman" w:cs="Times New Roman"/>
          <w:color w:val="auto"/>
        </w:rPr>
        <w:t xml:space="preserve"> администрации Владимирской области </w:t>
      </w:r>
      <w:r>
        <w:rPr>
          <w:rFonts w:ascii="Times New Roman" w:hAnsi="Times New Roman" w:cs="Times New Roman"/>
          <w:color w:val="auto"/>
        </w:rPr>
        <w:t xml:space="preserve">    </w:t>
      </w:r>
    </w:p>
    <w:p w:rsidR="00D85FB2" w:rsidRDefault="00D85FB2" w:rsidP="00D85FB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u w:val="single"/>
        </w:rPr>
      </w:pPr>
      <w:r w:rsidRPr="00E40DF1">
        <w:rPr>
          <w:rFonts w:ascii="Times New Roman" w:hAnsi="Times New Roman" w:cs="Times New Roman"/>
          <w:color w:val="auto"/>
        </w:rPr>
        <w:t xml:space="preserve">от </w:t>
      </w:r>
      <w:r w:rsidRPr="0077624B">
        <w:rPr>
          <w:rFonts w:ascii="Times New Roman" w:hAnsi="Times New Roman" w:cs="Times New Roman"/>
          <w:color w:val="auto"/>
          <w:u w:val="single"/>
        </w:rPr>
        <w:t>28.10.2014г</w:t>
      </w:r>
      <w:r>
        <w:rPr>
          <w:rFonts w:ascii="Times New Roman" w:hAnsi="Times New Roman" w:cs="Times New Roman"/>
          <w:color w:val="auto"/>
        </w:rPr>
        <w:t>.</w:t>
      </w:r>
      <w:r w:rsidRPr="00E40DF1">
        <w:rPr>
          <w:rFonts w:ascii="Times New Roman" w:hAnsi="Times New Roman" w:cs="Times New Roman"/>
          <w:color w:val="auto"/>
        </w:rPr>
        <w:t xml:space="preserve"> № </w:t>
      </w:r>
      <w:r w:rsidRPr="0077624B">
        <w:rPr>
          <w:rFonts w:ascii="Times New Roman" w:hAnsi="Times New Roman" w:cs="Times New Roman"/>
          <w:color w:val="auto"/>
          <w:u w:val="single"/>
        </w:rPr>
        <w:t>249</w:t>
      </w:r>
    </w:p>
    <w:p w:rsidR="00D85FB2" w:rsidRDefault="00D85FB2" w:rsidP="00D85FB2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auto"/>
          <w:lang w:eastAsia="en-US"/>
        </w:rPr>
      </w:pPr>
    </w:p>
    <w:p w:rsidR="00BF1D9A" w:rsidRPr="004A682F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4A682F">
        <w:rPr>
          <w:rFonts w:ascii="Times New Roman" w:hAnsi="Times New Roman" w:cs="Times New Roman"/>
          <w:b/>
          <w:color w:val="auto"/>
          <w:lang w:eastAsia="en-US"/>
        </w:rPr>
        <w:t xml:space="preserve">Форма 1.5. </w:t>
      </w:r>
      <w:r w:rsidRPr="004A682F">
        <w:rPr>
          <w:rFonts w:ascii="Times New Roman" w:hAnsi="Times New Roman" w:cs="Times New Roman"/>
          <w:b/>
          <w:color w:val="auto"/>
        </w:rPr>
        <w:t xml:space="preserve">Информация об основных показателях финансово-хозяйственной деятельности </w:t>
      </w:r>
      <w:r w:rsidR="00D85FB2">
        <w:rPr>
          <w:rFonts w:ascii="Times New Roman" w:hAnsi="Times New Roman" w:cs="Times New Roman"/>
          <w:b/>
          <w:color w:val="auto"/>
        </w:rPr>
        <w:t>ООО «Техника-коммунальные системы»</w:t>
      </w:r>
      <w:r w:rsidRPr="004A682F">
        <w:rPr>
          <w:rFonts w:ascii="Times New Roman" w:hAnsi="Times New Roman" w:cs="Times New Roman"/>
          <w:b/>
          <w:color w:val="auto"/>
        </w:rPr>
        <w:t>, включая структуру о</w:t>
      </w:r>
      <w:r>
        <w:rPr>
          <w:rFonts w:ascii="Times New Roman" w:hAnsi="Times New Roman" w:cs="Times New Roman"/>
          <w:b/>
          <w:color w:val="auto"/>
        </w:rPr>
        <w:t xml:space="preserve">сновных производственных </w:t>
      </w:r>
      <w:proofErr w:type="gramStart"/>
      <w:r>
        <w:rPr>
          <w:rFonts w:ascii="Times New Roman" w:hAnsi="Times New Roman" w:cs="Times New Roman"/>
          <w:b/>
          <w:color w:val="auto"/>
        </w:rPr>
        <w:t>затрат</w:t>
      </w:r>
      <w:r w:rsidRPr="004A682F">
        <w:rPr>
          <w:rFonts w:ascii="Times New Roman" w:hAnsi="Times New Roman" w:cs="Times New Roman"/>
          <w:b/>
          <w:color w:val="auto"/>
        </w:rPr>
        <w:t xml:space="preserve">  (</w:t>
      </w:r>
      <w:proofErr w:type="gramEnd"/>
      <w:r w:rsidRPr="004A682F">
        <w:rPr>
          <w:rFonts w:ascii="Times New Roman" w:hAnsi="Times New Roman" w:cs="Times New Roman"/>
          <w:b/>
          <w:color w:val="auto"/>
        </w:rPr>
        <w:t>в части регулируемых видов деятельности)</w:t>
      </w:r>
    </w:p>
    <w:p w:rsidR="00BF1D9A" w:rsidRPr="00DF31CE" w:rsidRDefault="00BF1D9A" w:rsidP="00BF1D9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Факт 201</w:t>
      </w:r>
      <w:r w:rsidR="00C9301C">
        <w:rPr>
          <w:rFonts w:ascii="Times New Roman" w:hAnsi="Times New Roman" w:cs="Times New Roman"/>
          <w:color w:val="auto"/>
          <w:lang w:eastAsia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color w:val="auto"/>
          <w:lang w:eastAsia="en-US"/>
        </w:rPr>
        <w:t xml:space="preserve"> года</w:t>
      </w:r>
    </w:p>
    <w:tbl>
      <w:tblPr>
        <w:tblW w:w="930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29"/>
        <w:gridCol w:w="2977"/>
      </w:tblGrid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1) </w:t>
            </w:r>
            <w:r>
              <w:rPr>
                <w:rFonts w:ascii="Times New Roman" w:hAnsi="Times New Roman" w:cs="Times New Roman"/>
                <w:color w:val="auto"/>
              </w:rPr>
              <w:t xml:space="preserve">Выручка от регулируемого вида деятельности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>тыс. рублей) с разбивкой по видам деятельности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85313F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19799,65</w:t>
            </w:r>
            <w:r w:rsidR="00BF1D9A"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 </w:t>
            </w:r>
            <w:proofErr w:type="spellStart"/>
            <w:r w:rsidR="00BF1D9A" w:rsidRPr="0085313F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2) </w:t>
            </w:r>
            <w:r>
              <w:rPr>
                <w:rFonts w:ascii="Times New Roman" w:hAnsi="Times New Roman" w:cs="Times New Roman"/>
                <w:color w:val="auto"/>
              </w:rPr>
              <w:t xml:space="preserve">Себестоимость производимых товаров (оказываемых услуг) по регулируемому виду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деятельности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тыс. рублей), </w:t>
            </w: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включая: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F06145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30150,36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а) </w:t>
            </w:r>
            <w:r>
              <w:rPr>
                <w:rFonts w:ascii="Times New Roman" w:hAnsi="Times New Roman" w:cs="Times New Roman"/>
                <w:color w:val="auto"/>
              </w:rPr>
              <w:t>расходы на покупаемую тепловую энергию (мощность), теплоноситель;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________ 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б) расходы на топливо с указанием по каждому виду топлива стоимости (за единицу объема), объема и способа его приобретения, стоимости его доставки;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Газ-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1654,34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тыс.м3</w:t>
            </w:r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Цена-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5205,59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/тыс.м3</w:t>
            </w:r>
          </w:p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Расходы- </w:t>
            </w:r>
            <w:r w:rsidR="00F06145">
              <w:rPr>
                <w:rFonts w:ascii="Times New Roman" w:hAnsi="Times New Roman" w:cs="Times New Roman"/>
                <w:b/>
                <w:color w:val="auto"/>
                <w:lang w:eastAsia="en-US"/>
              </w:rPr>
              <w:t>8611,80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в) расходы на покупаемую электрическую энергию (мощность), используемую в технологическом процессе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с указанием средневзвешенной стоимости 1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), и объем приобретения электрической энергии;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Объем –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651,99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тыс.кВтч</w:t>
            </w:r>
            <w:proofErr w:type="spellEnd"/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3,527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кВтч</w:t>
            </w:r>
            <w:proofErr w:type="spellEnd"/>
          </w:p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Расходы –</w:t>
            </w:r>
            <w:r w:rsidR="00F06145">
              <w:rPr>
                <w:rFonts w:ascii="Times New Roman" w:hAnsi="Times New Roman" w:cs="Times New Roman"/>
                <w:b/>
                <w:color w:val="auto"/>
                <w:lang w:eastAsia="en-US"/>
              </w:rPr>
              <w:t>2299,37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628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г) расходы на приобретение холодной воды, используемой в технологическом процессе;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10,89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тыс.м3</w:t>
            </w:r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19,4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/м3</w:t>
            </w:r>
          </w:p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 w:rsidR="00F06145">
              <w:rPr>
                <w:rFonts w:ascii="Times New Roman" w:hAnsi="Times New Roman" w:cs="Times New Roman"/>
                <w:b/>
                <w:color w:val="auto"/>
                <w:lang w:eastAsia="en-US"/>
              </w:rPr>
              <w:t>211,23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д) расходы на химические реагенты, используемые в технологическом процессе;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Объем-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2,45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>т</w:t>
            </w:r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Цена –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16869,65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/т</w:t>
            </w:r>
          </w:p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Расходы – </w:t>
            </w:r>
            <w:r w:rsidR="00F06145">
              <w:rPr>
                <w:rFonts w:ascii="Times New Roman" w:hAnsi="Times New Roman" w:cs="Times New Roman"/>
                <w:b/>
                <w:color w:val="auto"/>
                <w:lang w:eastAsia="en-US"/>
              </w:rPr>
              <w:t>41,33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е) расходы на оплату труда и отчисления на социальные нужды основного производственного персонала;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3261,68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BF1D9A" w:rsidRPr="00DF31CE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1010,31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тыс.руб.</w:t>
            </w:r>
            <w:proofErr w:type="gram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- отчисления на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ж) расходы на оплату труда и отчисления на социальные нужды административно-управленческого персонала;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1771,15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– оплата труда</w:t>
            </w:r>
          </w:p>
          <w:p w:rsidR="00BF1D9A" w:rsidRPr="00DF31CE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530,1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.- отчисления на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соц.нужды</w:t>
            </w:r>
            <w:proofErr w:type="spellEnd"/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з) расходы на амортизацию основных производственных средств;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85313F">
              <w:rPr>
                <w:rFonts w:ascii="Times New Roman" w:hAnsi="Times New Roman" w:cs="Times New Roman"/>
                <w:b/>
                <w:color w:val="auto"/>
                <w:lang w:eastAsia="en-US"/>
              </w:rPr>
              <w:t>7831,98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и) расходы на аренду имущества, используемого для осуществления регулируемого вида деятельности;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            ________</w:t>
            </w:r>
          </w:p>
        </w:tc>
      </w:tr>
      <w:tr w:rsidR="00BF1D9A" w:rsidRPr="00DF31CE" w:rsidTr="00D03246">
        <w:trPr>
          <w:trHeight w:val="676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к) общепроизводственные расходы, в том числе отнесенные к ним расходы на текущий и капитальный ремонт;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1185,61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63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л) общехозяйственные расходы, в том числе отнесенные к ним расходы на текущий и капитальный ремонт;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2025,23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</w:p>
        </w:tc>
      </w:tr>
      <w:tr w:rsidR="00BF1D9A" w:rsidRPr="00DF31CE" w:rsidTr="00D03246">
        <w:trPr>
          <w:trHeight w:val="1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м) расходы на капитальный и текущий ремонт основных производственных средств (в том числе 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расходов);</w:t>
            </w: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37B0"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  <w:t>Капитальный ремонт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- </w:t>
            </w:r>
            <w:r w:rsidR="00F06145" w:rsidRPr="00F06145">
              <w:rPr>
                <w:rFonts w:ascii="Times New Roman" w:hAnsi="Times New Roman" w:cs="Times New Roman"/>
                <w:b/>
                <w:color w:val="auto"/>
                <w:highlight w:val="yellow"/>
                <w:lang w:eastAsia="en-US"/>
              </w:rPr>
              <w:t>238,47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5216D1">
              <w:rPr>
                <w:rFonts w:ascii="Times New Roman" w:hAnsi="Times New Roman" w:cs="Times New Roman"/>
                <w:color w:val="auto"/>
                <w:lang w:eastAsia="en-US"/>
              </w:rPr>
              <w:t xml:space="preserve"> из них: </w:t>
            </w:r>
            <w:proofErr w:type="gramStart"/>
            <w:r w:rsidR="005216D1">
              <w:rPr>
                <w:rFonts w:ascii="Times New Roman" w:hAnsi="Times New Roman" w:cs="Times New Roman"/>
                <w:color w:val="auto"/>
                <w:lang w:eastAsia="en-US"/>
              </w:rPr>
              <w:t>1)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закупка</w:t>
            </w:r>
            <w:proofErr w:type="gramEnd"/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 трубного пучка для котла ДКВР 10-13 №3 </w:t>
            </w:r>
            <w:r w:rsidR="00F06145">
              <w:rPr>
                <w:rFonts w:ascii="Times New Roman" w:hAnsi="Times New Roman" w:cs="Times New Roman"/>
                <w:b/>
                <w:color w:val="000000" w:themeColor="text1"/>
                <w:u w:val="single"/>
                <w:lang w:eastAsia="en-US"/>
              </w:rPr>
              <w:t>108,81</w:t>
            </w:r>
            <w:r w:rsidR="005216D1" w:rsidRPr="005216D1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="005216D1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5216D1">
              <w:rPr>
                <w:rFonts w:ascii="Times New Roman" w:hAnsi="Times New Roman" w:cs="Times New Roman"/>
                <w:color w:val="auto"/>
                <w:lang w:eastAsia="en-US"/>
              </w:rPr>
              <w:t>.– договор заключен на основании проведения открытого конкурса; 2)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работы по замене трубного пучка</w:t>
            </w:r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котла ДКВР 10-13 №3</w:t>
            </w:r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="00F06145">
              <w:rPr>
                <w:rFonts w:ascii="Times New Roman" w:hAnsi="Times New Roman" w:cs="Times New Roman"/>
                <w:b/>
                <w:color w:val="auto"/>
                <w:u w:val="single"/>
                <w:lang w:eastAsia="en-US"/>
              </w:rPr>
              <w:t>129,66</w:t>
            </w:r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 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договор заключен на основании проведения открытого конкурса</w:t>
            </w:r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 xml:space="preserve"> договор заключен с ЕП в соответствии с Положением о закупках ООО «ТКС» </w:t>
            </w:r>
            <w:r w:rsidRPr="005037B0"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  <w:t xml:space="preserve">Текущий </w:t>
            </w:r>
            <w:proofErr w:type="gramStart"/>
            <w:r w:rsidRPr="005037B0">
              <w:rPr>
                <w:rFonts w:ascii="Times New Roman" w:hAnsi="Times New Roman" w:cs="Times New Roman"/>
                <w:color w:val="auto"/>
                <w:u w:val="single"/>
                <w:lang w:eastAsia="en-US"/>
              </w:rPr>
              <w:t>ремонт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 -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="00F06145" w:rsidRPr="00F06145">
              <w:rPr>
                <w:rFonts w:ascii="Times New Roman" w:hAnsi="Times New Roman" w:cs="Times New Roman"/>
                <w:b/>
                <w:color w:val="auto"/>
                <w:highlight w:val="yellow"/>
                <w:lang w:eastAsia="en-US"/>
              </w:rPr>
              <w:t>154,13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тыс.руб.из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них</w:t>
            </w:r>
            <w:r w:rsidR="005037B0">
              <w:rPr>
                <w:rFonts w:ascii="Times New Roman" w:hAnsi="Times New Roman" w:cs="Times New Roman"/>
                <w:color w:val="auto"/>
                <w:lang w:eastAsia="en-US"/>
              </w:rPr>
              <w:t xml:space="preserve">: </w:t>
            </w:r>
            <w:r w:rsidR="00F06145">
              <w:rPr>
                <w:rFonts w:ascii="Times New Roman" w:hAnsi="Times New Roman" w:cs="Times New Roman"/>
                <w:color w:val="000000" w:themeColor="text1"/>
                <w:lang w:eastAsia="en-US"/>
              </w:rPr>
              <w:t>услуги подрядных организаций  (ремонт контроллера, насоса, работы по обмуровке котла)</w:t>
            </w:r>
            <w:r w:rsidR="005037B0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– </w:t>
            </w:r>
            <w:r w:rsidR="00F06145" w:rsidRPr="00F06145">
              <w:rPr>
                <w:rFonts w:ascii="Times New Roman" w:hAnsi="Times New Roman" w:cs="Times New Roman"/>
                <w:b/>
                <w:color w:val="000000" w:themeColor="text1"/>
                <w:u w:val="single"/>
                <w:lang w:eastAsia="en-US"/>
              </w:rPr>
              <w:t>106,23</w:t>
            </w:r>
            <w:r w:rsidR="00F0614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proofErr w:type="spellStart"/>
            <w:r w:rsidR="00F06145">
              <w:rPr>
                <w:rFonts w:ascii="Times New Roman" w:hAnsi="Times New Roman" w:cs="Times New Roman"/>
                <w:color w:val="000000" w:themeColor="text1"/>
                <w:lang w:eastAsia="en-US"/>
              </w:rPr>
              <w:t>тыс.руб</w:t>
            </w:r>
            <w:proofErr w:type="spellEnd"/>
            <w:r w:rsidR="00F06145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.-подрядчик ООО 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>договор заключен с ЕП в соответствии с Положением о закупках ООО «ТКС»</w:t>
            </w:r>
            <w:r w:rsidR="00F06145">
              <w:rPr>
                <w:rFonts w:ascii="Times New Roman" w:hAnsi="Times New Roman" w:cs="Times New Roman"/>
                <w:color w:val="auto"/>
                <w:lang w:eastAsia="en-US"/>
              </w:rPr>
              <w:t xml:space="preserve"> и 223-ФЗ</w:t>
            </w:r>
          </w:p>
        </w:tc>
      </w:tr>
      <w:tr w:rsidR="00BF1D9A" w:rsidRPr="00DF31CE" w:rsidTr="00D03246">
        <w:trPr>
          <w:trHeight w:val="795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  <w:r w:rsidRPr="003D7CCE">
              <w:rPr>
                <w:rFonts w:ascii="Times New Roman" w:hAnsi="Times New Roman" w:cs="Times New Roman"/>
                <w:color w:val="auto"/>
              </w:rPr>
              <w:t>н) прочие расходы, которые подлежат отнесению на регулируемые виды деятельности в соответствии с законодательством Российской Федерации;</w:t>
            </w:r>
          </w:p>
          <w:p w:rsidR="00BF1D9A" w:rsidRPr="003D7CCE" w:rsidRDefault="00BF1D9A" w:rsidP="00C759B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F06145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977,99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3) Чистая прибыль, полученная от регулируемого вида деятельности, с указанием размера ее расходования на финансирование мероприятий, предусмотренных инвестиционной программой регулируемой организации (тыс. рублей);</w:t>
            </w: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BF1D9A" w:rsidRPr="00DF31CE" w:rsidTr="00D03246">
        <w:trPr>
          <w:trHeight w:val="10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4) Изменение стоимости основных фондов, в том числе за счет их ввода в эксплуатацию (вывода из эксплуатации), а также стоимости их переоценки (тыс. рублей);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_______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5) Валовая прибыль (убытки) от реализации товаров и оказания услуг по регулируемому виду деятельности (тыс. рублей);</w:t>
            </w: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F061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- </w:t>
            </w:r>
            <w:r w:rsidR="00F06145">
              <w:rPr>
                <w:rFonts w:ascii="Times New Roman" w:hAnsi="Times New Roman" w:cs="Times New Roman"/>
                <w:b/>
                <w:color w:val="auto"/>
                <w:lang w:eastAsia="en-US"/>
              </w:rPr>
              <w:t>10350,71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6) Годовая бухгалтерская отчетность, включая бухгалтерский баланс и приложения к нему (раскрывается регулируемой организацией, выручка от регулируемой деятельности которой превышает 80 процентов совокупной выручки за отчетный год);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5B6E9B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выручка от регулируемой деятельности превышает 80 процентов совокупной выручки за отчетный год, бухгалтерская отчетность опубликована на официальном сайте ООО «ТКС»</w:t>
            </w:r>
            <w:r w:rsidRPr="005B6E9B">
              <w:rPr>
                <w:rFonts w:ascii="Times New Roman" w:hAnsi="Times New Roman" w:cs="Times New Roman"/>
                <w:color w:val="auto"/>
              </w:rPr>
              <w:t xml:space="preserve"> -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tks</w:t>
            </w:r>
            <w:proofErr w:type="spellEnd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</w:rPr>
              <w:t>33.</w:t>
            </w:r>
            <w:proofErr w:type="spellStart"/>
            <w:r w:rsidRPr="005B6E9B">
              <w:rPr>
                <w:rFonts w:ascii="Times New Roman" w:hAnsi="Times New Roman" w:cs="Times New Roman"/>
                <w:b/>
                <w:color w:val="auto"/>
                <w:u w:val="single"/>
                <w:lang w:val="en-US"/>
              </w:rPr>
              <w:t>ru</w:t>
            </w:r>
            <w:proofErr w:type="spellEnd"/>
            <w:r w:rsidRPr="005B6E9B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7) Установленная тепловая мощность объектов основных фондов, используемых для осуществления регулируемых видов деятельности, в том числе по каждому источнику тепловой энергии (Гкал/ч);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5B6E9B" w:rsidRDefault="002717C9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18,45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Гкал/ч</w:t>
            </w:r>
          </w:p>
        </w:tc>
      </w:tr>
      <w:tr w:rsidR="00BF1D9A" w:rsidRPr="00DF31CE" w:rsidTr="00D03246">
        <w:trPr>
          <w:trHeight w:val="6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8) Тепловая нагрузка по договорам, заключенным в рамках осуществления регулируемых видов деятельности (Гкал/ч);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D03246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03246">
              <w:rPr>
                <w:rFonts w:ascii="Times New Roman" w:hAnsi="Times New Roman" w:cs="Times New Roman"/>
                <w:b/>
                <w:color w:val="000000" w:themeColor="text1"/>
                <w:lang w:eastAsia="en-US"/>
              </w:rPr>
              <w:t>5,2</w:t>
            </w:r>
            <w:r w:rsidR="00BF1D9A" w:rsidRPr="00D03246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Гкал/ч</w:t>
            </w:r>
          </w:p>
        </w:tc>
      </w:tr>
      <w:tr w:rsidR="00BF1D9A" w:rsidRPr="00DF31CE" w:rsidTr="00D03246">
        <w:trPr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9) Объемы вырабатываемой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C9301C" w:rsidP="00D032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11,99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r w:rsidR="00BF1D9A">
              <w:rPr>
                <w:rFonts w:ascii="Times New Roman" w:hAnsi="Times New Roman" w:cs="Times New Roman"/>
                <w:color w:val="auto"/>
              </w:rPr>
              <w:t>тыс. Гкал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10) Объемы приобретаемой регулируемой организацией тепловой энергии в рамках осуществления регулируемых видов деятельности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FA1A59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FA1A59">
              <w:rPr>
                <w:rFonts w:ascii="Times New Roman" w:hAnsi="Times New Roman" w:cs="Times New Roman"/>
                <w:b/>
                <w:color w:val="auto"/>
                <w:lang w:eastAsia="en-US"/>
              </w:rPr>
              <w:t>0</w:t>
            </w:r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11) Объемы тепловой энергии, отпускаемой потребителям, по договорам, заключенным в рамках осуществления регулируемых видов деятельности, в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том числе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определенном по приборам учета и расчетным путем (нормативам потребления коммунальных услуг) (тыс. Гкал);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C9301C" w:rsidP="00D032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11,49</w:t>
            </w:r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 w:rsidR="00BF1D9A"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</w:p>
        </w:tc>
      </w:tr>
      <w:tr w:rsidR="00BF1D9A" w:rsidRPr="00DF31CE" w:rsidTr="00D03246">
        <w:trPr>
          <w:trHeight w:val="400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12) Нормативы технологических потерь при передаче тепловой энергии, теплоносителя по тепловым сетям, утвержденных уполномоченным органом (Ккал/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ч.мес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.);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0,738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тыс. Гкал в год</w:t>
            </w:r>
          </w:p>
        </w:tc>
      </w:tr>
      <w:tr w:rsidR="00BF1D9A" w:rsidRPr="00DF31CE" w:rsidTr="00D03246">
        <w:trPr>
          <w:trHeight w:val="649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13) Фактический объем потерь при передаче тепловой энергии (тыс. 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930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>0,</w:t>
            </w:r>
            <w:r w:rsidR="00C9301C">
              <w:rPr>
                <w:rFonts w:ascii="Times New Roman" w:hAnsi="Times New Roman" w:cs="Times New Roman"/>
                <w:b/>
                <w:color w:val="auto"/>
                <w:lang w:eastAsia="en-US"/>
              </w:rPr>
              <w:t>203</w:t>
            </w: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eastAsia="en-US"/>
              </w:rPr>
              <w:t>тыс.Гкал</w:t>
            </w:r>
            <w:proofErr w:type="spell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в год</w:t>
            </w:r>
          </w:p>
        </w:tc>
      </w:tr>
      <w:tr w:rsidR="00BF1D9A" w:rsidRPr="00DF31CE" w:rsidTr="00D03246">
        <w:trPr>
          <w:trHeight w:val="686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14) Среднесписочная численность основного производственного персонала (человек);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505F6D" w:rsidRDefault="00D03246" w:rsidP="00C930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14,</w:t>
            </w:r>
            <w:r w:rsidR="00C9301C">
              <w:rPr>
                <w:rFonts w:ascii="Times New Roman" w:hAnsi="Times New Roman" w:cs="Times New Roman"/>
                <w:b/>
                <w:color w:val="auto"/>
                <w:lang w:eastAsia="en-US"/>
              </w:rPr>
              <w:t>42</w:t>
            </w:r>
            <w:r w:rsidR="00BF1D9A" w:rsidRPr="00505F6D"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 </w:t>
            </w:r>
          </w:p>
        </w:tc>
      </w:tr>
      <w:tr w:rsidR="00BF1D9A" w:rsidRPr="00DF31CE" w:rsidTr="00D03246">
        <w:trPr>
          <w:trHeight w:val="641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15) Среднесписочная численность административно-управленческого персонала (человек);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505F6D" w:rsidRDefault="00C9301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4,8</w:t>
            </w:r>
          </w:p>
        </w:tc>
      </w:tr>
      <w:tr w:rsidR="00BF1D9A" w:rsidRPr="00DF31CE" w:rsidTr="00D03246">
        <w:trPr>
          <w:trHeight w:val="1446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16) Удельный расход условного топлива на единицу тепловой энергии, отпускаемой в тепловую сеть, с разбивкой по источникам тепловой энергии, используемым для осуществления регулируемых видов деятельности (кг у. т./Гкал);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505F6D" w:rsidRDefault="00C9301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165,6</w:t>
            </w:r>
          </w:p>
        </w:tc>
      </w:tr>
      <w:tr w:rsidR="00BF1D9A" w:rsidRPr="00DF31CE" w:rsidTr="00D03246">
        <w:trPr>
          <w:trHeight w:val="632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17) Удельный расход электрической энергии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(тыс.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кВт·ч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>/Гкал);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505F6D" w:rsidRDefault="00C9301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54,36</w:t>
            </w:r>
          </w:p>
        </w:tc>
      </w:tr>
      <w:tr w:rsidR="00BF1D9A" w:rsidRPr="00DF31CE" w:rsidTr="00D03246">
        <w:trPr>
          <w:trHeight w:val="527"/>
          <w:tblCellSpacing w:w="5" w:type="nil"/>
        </w:trPr>
        <w:tc>
          <w:tcPr>
            <w:tcW w:w="63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7450CC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450CC">
              <w:rPr>
                <w:rFonts w:ascii="Times New Roman" w:hAnsi="Times New Roman" w:cs="Times New Roman"/>
                <w:color w:val="auto"/>
              </w:rPr>
              <w:lastRenderedPageBreak/>
              <w:t>18) Удельный расход холодной воды на производство (передачу) тепловой энергии на единицу тепловой энергии, отпускаемой потребителям по договорам, заключенным в рамках осуществления регулируемых видов деятельности (куб. м/Гкал).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505F6D" w:rsidRDefault="00C9301C" w:rsidP="00D032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en-US"/>
              </w:rPr>
              <w:t>0,91</w:t>
            </w:r>
          </w:p>
        </w:tc>
      </w:tr>
    </w:tbl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Pr="003F1904" w:rsidRDefault="00BF1D9A" w:rsidP="00BF1D9A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19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Pr="003D7454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Форма 1.6. </w:t>
      </w:r>
      <w:r w:rsidRPr="003D7454">
        <w:rPr>
          <w:rFonts w:ascii="Times New Roman" w:hAnsi="Times New Roman" w:cs="Times New Roman"/>
          <w:b/>
          <w:color w:val="auto"/>
        </w:rPr>
        <w:t>Информация об основных потребительских</w:t>
      </w:r>
    </w:p>
    <w:p w:rsidR="00BF1D9A" w:rsidRPr="003D7454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3D7454">
        <w:rPr>
          <w:rFonts w:ascii="Times New Roman" w:hAnsi="Times New Roman" w:cs="Times New Roman"/>
          <w:b/>
          <w:color w:val="auto"/>
        </w:rPr>
        <w:t xml:space="preserve">характеристиках регулируемых товаров и услуг </w:t>
      </w:r>
      <w:r w:rsidR="00C9301C">
        <w:rPr>
          <w:rFonts w:ascii="Times New Roman" w:hAnsi="Times New Roman" w:cs="Times New Roman"/>
          <w:b/>
          <w:color w:val="auto"/>
        </w:rPr>
        <w:t>за 2016 год</w:t>
      </w:r>
    </w:p>
    <w:p w:rsidR="00BF1D9A" w:rsidRPr="00DF31CE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BF1D9A" w:rsidRPr="00DF31CE" w:rsidTr="00C759B9">
        <w:trPr>
          <w:trHeight w:val="4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тепловых сетях (единиц на километр);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D85FB2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BF1D9A" w:rsidRPr="00DF31CE" w:rsidTr="00C759B9">
        <w:trPr>
          <w:trHeight w:val="638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Количество аварий на источниках тепловой энергии (единиц на источник);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A59" w:rsidRDefault="00FA1A59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D85FB2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BF1D9A" w:rsidRPr="00DF31CE" w:rsidTr="00C759B9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Показатели надежности и качества, установленные в соответствии с законодательством Российской Федерации;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A59" w:rsidRDefault="00FA1A59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2717C9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BF1D9A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Доля числа исполненных в срок договоров о подключении (технологическом присоединении);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A59" w:rsidRDefault="00FA1A59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D85FB2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BF1D9A" w:rsidRPr="00DF31CE" w:rsidTr="00C759B9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Средняя продолжительность рассмотрения заявок на подключение (технологическое присоединение) (дней).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A1A59" w:rsidRDefault="00FA1A59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BF1D9A" w:rsidRPr="00DF31CE" w:rsidRDefault="00D85FB2" w:rsidP="00FA1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</w:tbl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Pr="003F1904" w:rsidRDefault="00BF1D9A" w:rsidP="00BF1D9A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20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C9301C" w:rsidRDefault="00C9301C" w:rsidP="00BF1D9A">
      <w:pPr>
        <w:pStyle w:val="Default"/>
        <w:rPr>
          <w:sz w:val="20"/>
          <w:szCs w:val="20"/>
        </w:rPr>
      </w:pPr>
    </w:p>
    <w:p w:rsidR="00BF1D9A" w:rsidRPr="003D7454" w:rsidRDefault="00BF1D9A" w:rsidP="00BF1D9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lastRenderedPageBreak/>
        <w:t>Форма 1.7. Информация об инвестиционных программах</w:t>
      </w:r>
    </w:p>
    <w:p w:rsidR="00BF1D9A" w:rsidRPr="003D7454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>
        <w:rPr>
          <w:rFonts w:ascii="Times New Roman" w:hAnsi="Times New Roman" w:cs="Times New Roman"/>
          <w:b/>
          <w:color w:val="auto"/>
          <w:lang w:eastAsia="en-US"/>
        </w:rPr>
        <w:t xml:space="preserve">ООО «Техника-коммунальные </w:t>
      </w:r>
      <w:proofErr w:type="gramStart"/>
      <w:r>
        <w:rPr>
          <w:rFonts w:ascii="Times New Roman" w:hAnsi="Times New Roman" w:cs="Times New Roman"/>
          <w:b/>
          <w:color w:val="auto"/>
          <w:lang w:eastAsia="en-US"/>
        </w:rPr>
        <w:t xml:space="preserve">системы» </w:t>
      </w: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и</w:t>
      </w:r>
      <w:proofErr w:type="gramEnd"/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отчетах об их реализации</w:t>
      </w:r>
      <w:r w:rsidR="00C9301C">
        <w:rPr>
          <w:rFonts w:ascii="Times New Roman" w:hAnsi="Times New Roman" w:cs="Times New Roman"/>
          <w:b/>
          <w:color w:val="auto"/>
          <w:lang w:eastAsia="en-US"/>
        </w:rPr>
        <w:t xml:space="preserve"> за 2016 год</w:t>
      </w:r>
    </w:p>
    <w:p w:rsidR="00BF1D9A" w:rsidRPr="00DF31CE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BF1D9A" w:rsidRPr="00DF31CE" w:rsidTr="00C759B9">
        <w:trPr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Наименование инвестиционной программы              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отсутствует</w:t>
            </w:r>
          </w:p>
        </w:tc>
      </w:tr>
      <w:tr w:rsidR="00BF1D9A" w:rsidRPr="00DF31CE" w:rsidTr="00C759B9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Дата утверждения инвестиционной программы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8750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F1D9A" w:rsidRPr="00DF31CE" w:rsidTr="00C759B9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Цели инвестиционной программы          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8750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F1D9A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ind w:hanging="4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Наименование органа исполнительной власти субъекта Российской Федерации, утвердившего инвестиционную программу (органа местного самоуправления в случае передачи соответствующего полномочия)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8750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F1D9A" w:rsidRPr="00DF31CE" w:rsidTr="00C759B9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Наименование   органа   местного    самоуправления,</w:t>
            </w:r>
          </w:p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согласовавшего инвестиционную программу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8750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F1D9A" w:rsidRPr="00DF31CE" w:rsidTr="00C759B9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Сроки начала и окончания реализации инвестиционной программы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8750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BF1D9A" w:rsidRPr="00DF31CE" w:rsidTr="00C759B9">
        <w:trPr>
          <w:trHeight w:val="66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Потребности в финансовых средствах, необходимых для реализации инвестиционной программы, в том числе с разбивкой по годам,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1.7.1</w:t>
            </w:r>
          </w:p>
        </w:tc>
      </w:tr>
      <w:tr w:rsidR="00BF1D9A" w:rsidRPr="00DF31CE" w:rsidTr="00C759B9">
        <w:trPr>
          <w:trHeight w:val="73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Плановые значения целевых показателей инвестиционной программы (с разбивкой по мероприятиям)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BF1D9A" w:rsidRPr="00DF31CE" w:rsidTr="00C759B9">
        <w:trPr>
          <w:trHeight w:val="592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Фактические значения целевых показателей инвестиционной программы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BF1D9A" w:rsidRPr="00DF31CE" w:rsidTr="00C759B9">
        <w:trPr>
          <w:trHeight w:val="825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Использование инвестиционных средств за отчетный год с разбивкой по кварталам,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1.7.3</w:t>
            </w:r>
          </w:p>
        </w:tc>
      </w:tr>
      <w:tr w:rsidR="00BF1D9A" w:rsidRPr="00DF31CE" w:rsidTr="00C759B9">
        <w:trPr>
          <w:trHeight w:val="408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Внесении изменений в инвестиционную программу.</w:t>
            </w:r>
          </w:p>
          <w:p w:rsidR="00BF1D9A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1.7.4</w:t>
            </w:r>
          </w:p>
        </w:tc>
      </w:tr>
    </w:tbl>
    <w:p w:rsidR="00BF1D9A" w:rsidRPr="00DF31CE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p w:rsidR="00BF1D9A" w:rsidRDefault="00BF1D9A" w:rsidP="00BF1D9A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highlight w:val="yellow"/>
          <w:lang w:eastAsia="en-US"/>
        </w:rPr>
      </w:pPr>
    </w:p>
    <w:p w:rsidR="00BF1D9A" w:rsidRPr="009730DC" w:rsidRDefault="00BF1D9A" w:rsidP="00BF1D9A">
      <w:pPr>
        <w:pStyle w:val="a3"/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 xml:space="preserve">Форма 1.7.1. </w:t>
      </w:r>
      <w:r w:rsidRPr="009730DC">
        <w:rPr>
          <w:rFonts w:ascii="Times New Roman" w:hAnsi="Times New Roman" w:cs="Times New Roman"/>
          <w:color w:val="auto"/>
          <w:lang w:eastAsia="en-US"/>
        </w:rPr>
        <w:t>Потребности в финансовых средствах, необходимых</w:t>
      </w:r>
    </w:p>
    <w:p w:rsidR="00BF1D9A" w:rsidRPr="009730DC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для реализации инвестиционной программы</w:t>
      </w:r>
      <w:r w:rsidR="00C9301C">
        <w:rPr>
          <w:rFonts w:ascii="Times New Roman" w:hAnsi="Times New Roman" w:cs="Times New Roman"/>
          <w:color w:val="auto"/>
          <w:lang w:eastAsia="en-US"/>
        </w:rPr>
        <w:t xml:space="preserve"> на 2016г </w:t>
      </w:r>
    </w:p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40"/>
        <w:gridCol w:w="4392"/>
        <w:gridCol w:w="2562"/>
      </w:tblGrid>
      <w:tr w:rsidR="00BF1D9A" w:rsidRPr="002E4567" w:rsidTr="00C759B9">
        <w:trPr>
          <w:trHeight w:val="400"/>
          <w:tblCellSpacing w:w="5" w:type="nil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Потребность в финансовых средствах</w:t>
            </w:r>
          </w:p>
          <w:p w:rsidR="00BF1D9A" w:rsidRPr="002E4567" w:rsidRDefault="00BF1D9A" w:rsidP="00C930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 xml:space="preserve">на </w:t>
            </w:r>
            <w:r w:rsidR="00C9301C">
              <w:rPr>
                <w:rFonts w:ascii="Times New Roman" w:hAnsi="Times New Roman" w:cs="Times New Roman"/>
                <w:color w:val="auto"/>
                <w:lang w:eastAsia="en-US"/>
              </w:rPr>
              <w:t>2016</w:t>
            </w: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 xml:space="preserve"> год, тыс. руб.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</w:tc>
      </w:tr>
      <w:tr w:rsidR="00BF1D9A" w:rsidRPr="002E4567" w:rsidTr="00C759B9">
        <w:trPr>
          <w:trHeight w:val="400"/>
          <w:tblCellSpacing w:w="5" w:type="nil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477F6C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F1D9A" w:rsidRPr="009D7333" w:rsidRDefault="00BF1D9A" w:rsidP="00BF1D9A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Показатели эффективности реализации</w:t>
      </w:r>
    </w:p>
    <w:p w:rsidR="00BF1D9A" w:rsidRPr="002E4567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инвестиционной программы</w:t>
      </w:r>
    </w:p>
    <w:p w:rsidR="00BF1D9A" w:rsidRPr="002E4567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96"/>
        <w:gridCol w:w="2196"/>
        <w:gridCol w:w="2562"/>
        <w:gridCol w:w="2562"/>
      </w:tblGrid>
      <w:tr w:rsidR="00BF1D9A" w:rsidRPr="002E4567" w:rsidTr="00C759B9">
        <w:trPr>
          <w:trHeight w:val="1000"/>
          <w:tblCellSpacing w:w="5" w:type="nil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показателей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Плановые значения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Фактические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значения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BF1D9A" w:rsidRPr="002E4567" w:rsidTr="00C759B9">
        <w:trPr>
          <w:tblCellSpacing w:w="5" w:type="nil"/>
        </w:trPr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F1D9A" w:rsidRPr="009D7333" w:rsidRDefault="00BF1D9A" w:rsidP="00BF1D9A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Информация об использовании инвестиционных средств</w:t>
      </w:r>
    </w:p>
    <w:p w:rsidR="00BF1D9A" w:rsidRPr="002E4567" w:rsidRDefault="00BF1D9A" w:rsidP="00BF1D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за отчетный год</w:t>
      </w:r>
    </w:p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318"/>
        <w:gridCol w:w="2318"/>
        <w:gridCol w:w="2440"/>
        <w:gridCol w:w="2440"/>
      </w:tblGrid>
      <w:tr w:rsidR="00BF1D9A" w:rsidRPr="002E4567" w:rsidTr="00C759B9">
        <w:trPr>
          <w:trHeight w:val="1200"/>
          <w:tblCellSpacing w:w="5" w:type="nil"/>
        </w:trPr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Квартал</w:t>
            </w:r>
          </w:p>
        </w:tc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Сведения об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использовании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инвестиционных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средств за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отчетный год,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тыс. руб.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BF1D9A" w:rsidRPr="002E4567" w:rsidTr="00C759B9">
        <w:trPr>
          <w:tblCellSpacing w:w="5" w:type="nil"/>
        </w:trPr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BF1D9A" w:rsidRPr="009730DC" w:rsidRDefault="00BF1D9A" w:rsidP="00BF1D9A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Внесение изменений в инвестиционную программу</w:t>
      </w:r>
    </w:p>
    <w:p w:rsidR="00BF1D9A" w:rsidRPr="00477F6C" w:rsidRDefault="00BF1D9A" w:rsidP="00BF1D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14"/>
        <w:gridCol w:w="4758"/>
      </w:tblGrid>
      <w:tr w:rsidR="00BF1D9A" w:rsidRPr="00DF31CE" w:rsidTr="00C759B9">
        <w:trPr>
          <w:tblCellSpacing w:w="5" w:type="nil"/>
        </w:trPr>
        <w:tc>
          <w:tcPr>
            <w:tcW w:w="4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2E4567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Дата внесения изменений</w:t>
            </w:r>
          </w:p>
        </w:tc>
        <w:tc>
          <w:tcPr>
            <w:tcW w:w="4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Внесенные изменения</w:t>
            </w:r>
          </w:p>
        </w:tc>
      </w:tr>
      <w:tr w:rsidR="00BF1D9A" w:rsidRPr="00DF31CE" w:rsidTr="00C759B9">
        <w:trPr>
          <w:tblCellSpacing w:w="5" w:type="nil"/>
        </w:trPr>
        <w:tc>
          <w:tcPr>
            <w:tcW w:w="4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47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F1D9A" w:rsidRPr="00DF31CE" w:rsidRDefault="00BF1D9A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Default="00BF1D9A" w:rsidP="00BF1D9A">
      <w:pPr>
        <w:pStyle w:val="Default"/>
        <w:rPr>
          <w:sz w:val="20"/>
          <w:szCs w:val="20"/>
        </w:rPr>
      </w:pPr>
    </w:p>
    <w:p w:rsidR="00BF1D9A" w:rsidRPr="003F1904" w:rsidRDefault="00BF1D9A" w:rsidP="00BF1D9A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21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  <w:r>
        <w:rPr>
          <w:rFonts w:ascii="Times New Roman" w:eastAsia="Times New Roman" w:hAnsi="Times New Roman" w:cs="Times New Roman"/>
          <w:color w:val="auto"/>
        </w:rPr>
        <w:t>».</w:t>
      </w:r>
    </w:p>
    <w:p w:rsidR="00673ABF" w:rsidRDefault="00C9301C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C3B33"/>
    <w:multiLevelType w:val="multilevel"/>
    <w:tmpl w:val="C16496B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6D"/>
    <w:rsid w:val="00090247"/>
    <w:rsid w:val="00196A48"/>
    <w:rsid w:val="002717C9"/>
    <w:rsid w:val="005037B0"/>
    <w:rsid w:val="005216D1"/>
    <w:rsid w:val="0087509D"/>
    <w:rsid w:val="00A70485"/>
    <w:rsid w:val="00AB301C"/>
    <w:rsid w:val="00B35428"/>
    <w:rsid w:val="00BF1D9A"/>
    <w:rsid w:val="00C9301C"/>
    <w:rsid w:val="00D03246"/>
    <w:rsid w:val="00D85FB2"/>
    <w:rsid w:val="00EB0932"/>
    <w:rsid w:val="00EC708A"/>
    <w:rsid w:val="00F06145"/>
    <w:rsid w:val="00FA1A59"/>
    <w:rsid w:val="00FA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010D0-8B93-4978-90C1-5AB9F531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D9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D9A"/>
    <w:pPr>
      <w:ind w:left="708"/>
    </w:pPr>
  </w:style>
  <w:style w:type="paragraph" w:customStyle="1" w:styleId="Default">
    <w:name w:val="Default"/>
    <w:rsid w:val="00BF1D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50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509D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6</cp:revision>
  <cp:lastPrinted>2017-04-05T09:32:00Z</cp:lastPrinted>
  <dcterms:created xsi:type="dcterms:W3CDTF">2015-04-01T10:44:00Z</dcterms:created>
  <dcterms:modified xsi:type="dcterms:W3CDTF">2017-04-05T09:34:00Z</dcterms:modified>
</cp:coreProperties>
</file>